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81" w:rsidRPr="00A73056" w:rsidRDefault="005E7681" w:rsidP="00757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3056">
        <w:rPr>
          <w:rFonts w:ascii="Times New Roman" w:hAnsi="Times New Roman"/>
          <w:bCs/>
          <w:iCs/>
          <w:sz w:val="28"/>
          <w:szCs w:val="28"/>
        </w:rPr>
        <w:t>Муниципальное бюджетное общеобразовательное учреждение</w:t>
      </w:r>
    </w:p>
    <w:p w:rsidR="005E7681" w:rsidRPr="00A73056" w:rsidRDefault="005E7681" w:rsidP="00757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3056">
        <w:rPr>
          <w:rFonts w:ascii="Times New Roman" w:hAnsi="Times New Roman"/>
          <w:bCs/>
          <w:iCs/>
          <w:sz w:val="28"/>
          <w:szCs w:val="28"/>
        </w:rPr>
        <w:t>Кесовогорская средняя общеобразовательная школа</w:t>
      </w:r>
    </w:p>
    <w:p w:rsidR="005E7681" w:rsidRDefault="005E7681" w:rsidP="007579B7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A73056">
        <w:rPr>
          <w:rFonts w:ascii="Times New Roman" w:hAnsi="Times New Roman"/>
          <w:bCs/>
          <w:iCs/>
          <w:sz w:val="28"/>
          <w:szCs w:val="28"/>
        </w:rPr>
        <w:t>имени дважды Героя Советского Союза А.В. Алелюхина</w:t>
      </w:r>
    </w:p>
    <w:p w:rsidR="005E7681" w:rsidRPr="00A73056" w:rsidRDefault="005E7681" w:rsidP="005E768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7681" w:rsidRPr="00A73056" w:rsidRDefault="005E7681" w:rsidP="005E768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jc w:val="center"/>
        <w:rPr>
          <w:rFonts w:ascii="Times New Roman" w:hAnsi="Times New Roman"/>
          <w:sz w:val="40"/>
          <w:szCs w:val="40"/>
        </w:rPr>
      </w:pPr>
    </w:p>
    <w:p w:rsidR="007579B7" w:rsidRDefault="007579B7" w:rsidP="005E7681">
      <w:pPr>
        <w:jc w:val="center"/>
        <w:rPr>
          <w:rFonts w:ascii="Times New Roman" w:hAnsi="Times New Roman"/>
          <w:sz w:val="40"/>
          <w:szCs w:val="40"/>
        </w:rPr>
      </w:pPr>
    </w:p>
    <w:p w:rsidR="005E7681" w:rsidRPr="005E7681" w:rsidRDefault="005E7681" w:rsidP="005E7681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«</w:t>
      </w:r>
      <w:r w:rsidRPr="005E7681">
        <w:rPr>
          <w:rFonts w:ascii="Times New Roman" w:hAnsi="Times New Roman"/>
          <w:b/>
          <w:bCs/>
          <w:sz w:val="40"/>
          <w:szCs w:val="40"/>
        </w:rPr>
        <w:t>Весёлый счёт»</w:t>
      </w:r>
    </w:p>
    <w:p w:rsidR="005E7681" w:rsidRPr="007579B7" w:rsidRDefault="005E7681" w:rsidP="005E7681">
      <w:pPr>
        <w:jc w:val="center"/>
        <w:rPr>
          <w:rFonts w:ascii="Times New Roman" w:hAnsi="Times New Roman"/>
          <w:sz w:val="32"/>
          <w:szCs w:val="32"/>
        </w:rPr>
      </w:pPr>
      <w:r w:rsidRPr="007579B7">
        <w:rPr>
          <w:rFonts w:ascii="Times New Roman" w:hAnsi="Times New Roman"/>
          <w:sz w:val="32"/>
          <w:szCs w:val="32"/>
        </w:rPr>
        <w:t>Методические рекомендации для учителей 1 класса «Организационные моменты к уроку математики»</w:t>
      </w:r>
    </w:p>
    <w:p w:rsidR="005E7681" w:rsidRPr="007579B7" w:rsidRDefault="005E7681" w:rsidP="005E7681">
      <w:pPr>
        <w:jc w:val="center"/>
        <w:rPr>
          <w:rFonts w:ascii="Times New Roman" w:hAnsi="Times New Roman"/>
          <w:sz w:val="32"/>
          <w:szCs w:val="32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jc w:val="right"/>
        <w:rPr>
          <w:rFonts w:ascii="Times New Roman" w:hAnsi="Times New Roman"/>
          <w:sz w:val="28"/>
          <w:szCs w:val="28"/>
        </w:rPr>
      </w:pPr>
    </w:p>
    <w:p w:rsidR="005E7681" w:rsidRPr="00A73056" w:rsidRDefault="005E7681" w:rsidP="005E768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Выступление </w:t>
      </w:r>
      <w:r w:rsidRPr="00A73056">
        <w:rPr>
          <w:rFonts w:ascii="Times New Roman" w:hAnsi="Times New Roman"/>
          <w:sz w:val="28"/>
          <w:szCs w:val="28"/>
        </w:rPr>
        <w:t>подготовила:</w:t>
      </w:r>
    </w:p>
    <w:p w:rsidR="005E7681" w:rsidRPr="00A73056" w:rsidRDefault="005E7681" w:rsidP="005E768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A73056">
        <w:rPr>
          <w:rFonts w:ascii="Times New Roman" w:hAnsi="Times New Roman"/>
          <w:sz w:val="28"/>
          <w:szCs w:val="28"/>
        </w:rPr>
        <w:t>Абаляева Ольга Юрьевна,</w:t>
      </w:r>
    </w:p>
    <w:p w:rsidR="005E7681" w:rsidRDefault="005E7681" w:rsidP="005E7681">
      <w:pPr>
        <w:jc w:val="right"/>
        <w:rPr>
          <w:rFonts w:ascii="Times New Roman" w:hAnsi="Times New Roman"/>
          <w:sz w:val="28"/>
          <w:szCs w:val="28"/>
        </w:rPr>
      </w:pPr>
      <w:r w:rsidRPr="00A73056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5E7681" w:rsidRDefault="005E7681" w:rsidP="005E7681">
      <w:pPr>
        <w:jc w:val="center"/>
        <w:rPr>
          <w:rFonts w:ascii="Times New Roman" w:hAnsi="Times New Roman"/>
          <w:sz w:val="28"/>
          <w:szCs w:val="28"/>
        </w:rPr>
      </w:pPr>
    </w:p>
    <w:p w:rsidR="005E7681" w:rsidRDefault="005E7681" w:rsidP="005E7681">
      <w:pPr>
        <w:jc w:val="center"/>
        <w:rPr>
          <w:rFonts w:ascii="Times New Roman" w:hAnsi="Times New Roman"/>
          <w:sz w:val="28"/>
          <w:szCs w:val="28"/>
        </w:rPr>
      </w:pPr>
    </w:p>
    <w:p w:rsidR="007579B7" w:rsidRDefault="007579B7" w:rsidP="005E7681">
      <w:pPr>
        <w:jc w:val="center"/>
        <w:rPr>
          <w:rFonts w:ascii="Times New Roman" w:hAnsi="Times New Roman"/>
          <w:sz w:val="28"/>
          <w:szCs w:val="28"/>
        </w:rPr>
      </w:pPr>
    </w:p>
    <w:p w:rsidR="007579B7" w:rsidRDefault="007579B7" w:rsidP="007579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Кесова Гора</w:t>
      </w:r>
    </w:p>
    <w:p w:rsidR="005E7681" w:rsidRPr="005E7681" w:rsidRDefault="005E7681" w:rsidP="00757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2023г.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Организационный момент урока</w:t>
      </w: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без этого небольшого, но значительного этапа невозможны соблюдение дисциплины на уроке, выполнение заданий (одинаковых или разных)</w:t>
      </w:r>
      <w:bookmarkStart w:id="0" w:name="_GoBack"/>
      <w:bookmarkEnd w:id="0"/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всеми учащимися одновременно. Иначе говоря, он определяет готовность учащихся к уроку (наличие учебника, тетради, оборудования, письменных принадлежностей и др.) и всегда занимает первое место, на него отводится не более 1 - 2 мин.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книге «Методика и техника урока в школе» Яковлев М.Н. писал: «Всякий труд, в том числе и учебный, начинается с организации условий, при которых он протекает наиболее благоприятно. Поэтому урок по любому предмету, на любую тему, любого типа, проводится ли он в классе, в лаборатории, в мастерской, на пришкольном участке, в природе или на производстве, - всегда начинайте с предварительной организации</w:t>
      </w:r>
      <w:proofErr w:type="gramStart"/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5E7681" w:rsidRPr="005E7681" w:rsidRDefault="005E7681" w:rsidP="005E768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организационного момента идет вступительное слово учителя, который настраивает учащихся на урок. Постановка целей и задач урока могут быть проведены как во время организационного момента, так и после актуализации знаний учащихся.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в современном уроке организационный момент является предпосылкой формирования и развития мотивационной сферы учащихся: ставятся проблемы, выясняется степень готовности к их решению, к нахождению путей достижения целей урока. Намечаются ситуации, участие в которых позволит решать познавательные, развивающие и воспитательные задачи. Развитие мотивационной сферы осуществляется тем эффективнее, чем результативнее проведен подготовительный период: качество выполнения учащимися предварительных заданий влияет на их интерес к предстоящей работе.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Исходная мотивация создает готовность школьников к восприятию нового материала, возбуждает мыслительную активность. Яркая познавательная мотивация оказывает воздействие на всех учащихся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начало урока дисциплинирует учащихся, позволяет им быстро включиться в работу, способствует экономии времени.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познавательной деятельности учащихся через необычное начало урока мобилизует внимание учащихся. Для решения этой задачи урока можно использовать активные методы и приемы обучения.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«Активные методы» - это совокупность средств, способов, приемов, побуждающих учащихся к активной познавательной деятельности.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Начать урок можно с эпиграфа к уроку, пословицы, поговорки, загадки, относящейся к теме урока, показа фрагмента видеофильма или опыта, разгадывания кроссворда учащимися и т.д.</w:t>
      </w:r>
    </w:p>
    <w:p w:rsidR="005E7681" w:rsidRPr="005E7681" w:rsidRDefault="005E7681" w:rsidP="005E7681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презентации </w:t>
      </w:r>
      <w:r w:rsidRPr="005E7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 некоторые примеры организационных моментов урока.</w:t>
      </w:r>
    </w:p>
    <w:p w:rsidR="00AC1F23" w:rsidRPr="005E7681" w:rsidRDefault="00AC1F23" w:rsidP="005E7681">
      <w:pPr>
        <w:rPr>
          <w:caps/>
          <w:sz w:val="28"/>
          <w:szCs w:val="28"/>
        </w:rPr>
      </w:pPr>
    </w:p>
    <w:sectPr w:rsidR="00AC1F23" w:rsidRPr="005E7681" w:rsidSect="00AC1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467D3"/>
    <w:multiLevelType w:val="multilevel"/>
    <w:tmpl w:val="0F8A9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867651"/>
    <w:multiLevelType w:val="multilevel"/>
    <w:tmpl w:val="AB4C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681"/>
    <w:rsid w:val="005E7681"/>
    <w:rsid w:val="007579B7"/>
    <w:rsid w:val="00AC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E7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E7681"/>
  </w:style>
  <w:style w:type="paragraph" w:customStyle="1" w:styleId="c25">
    <w:name w:val="c25"/>
    <w:basedOn w:val="a"/>
    <w:rsid w:val="005E7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5E7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2503</Characters>
  <Application>Microsoft Office Word</Application>
  <DocSecurity>0</DocSecurity>
  <Lines>20</Lines>
  <Paragraphs>5</Paragraphs>
  <ScaleCrop>false</ScaleCrop>
  <Company>Microsoft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3</cp:revision>
  <dcterms:created xsi:type="dcterms:W3CDTF">2023-05-11T19:46:00Z</dcterms:created>
  <dcterms:modified xsi:type="dcterms:W3CDTF">2023-05-12T05:45:00Z</dcterms:modified>
</cp:coreProperties>
</file>